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3D" w:rsidRPr="007810C9" w:rsidRDefault="00E20EA0">
      <w:pPr>
        <w:spacing w:after="0" w:line="408" w:lineRule="auto"/>
        <w:ind w:left="120"/>
        <w:jc w:val="center"/>
        <w:rPr>
          <w:lang w:val="ru-RU"/>
        </w:rPr>
      </w:pPr>
      <w:bookmarkStart w:id="0" w:name="block-3634448"/>
      <w:r w:rsidRPr="007810C9">
        <w:rPr>
          <w:rFonts w:ascii="Times New Roman" w:hAnsi="Times New Roman"/>
          <w:b/>
          <w:color w:val="000000"/>
          <w:sz w:val="28"/>
          <w:lang w:val="ru-RU"/>
        </w:rPr>
        <w:t>МИНИСТЕРСТВО ПРОСВЕЩЕНИЯ РОССИЙСКОЙ ФЕДЕРАЦИИ</w:t>
      </w:r>
    </w:p>
    <w:p w:rsidR="00D24A3D" w:rsidRPr="007810C9" w:rsidRDefault="00E20EA0">
      <w:pPr>
        <w:spacing w:after="0" w:line="408" w:lineRule="auto"/>
        <w:ind w:left="120"/>
        <w:jc w:val="center"/>
        <w:rPr>
          <w:lang w:val="ru-RU"/>
        </w:rPr>
      </w:pPr>
      <w:r w:rsidRPr="007810C9">
        <w:rPr>
          <w:rFonts w:ascii="Times New Roman" w:hAnsi="Times New Roman"/>
          <w:b/>
          <w:color w:val="000000"/>
          <w:sz w:val="28"/>
          <w:lang w:val="ru-RU"/>
        </w:rPr>
        <w:t>‌</w:t>
      </w:r>
      <w:bookmarkStart w:id="1" w:name="aedd4985-c29e-494d-8ad1-4bd90a83a26c"/>
      <w:r w:rsidRPr="007810C9">
        <w:rPr>
          <w:rFonts w:ascii="Times New Roman" w:hAnsi="Times New Roman"/>
          <w:b/>
          <w:color w:val="000000"/>
          <w:sz w:val="28"/>
          <w:lang w:val="ru-RU"/>
        </w:rPr>
        <w:t>Министерство образования Кировской области</w:t>
      </w:r>
      <w:bookmarkEnd w:id="1"/>
      <w:r w:rsidRPr="007810C9">
        <w:rPr>
          <w:rFonts w:ascii="Times New Roman" w:hAnsi="Times New Roman"/>
          <w:b/>
          <w:color w:val="000000"/>
          <w:sz w:val="28"/>
          <w:lang w:val="ru-RU"/>
        </w:rPr>
        <w:t xml:space="preserve">‌‌ </w:t>
      </w:r>
    </w:p>
    <w:p w:rsidR="00D24A3D" w:rsidRPr="00954E1A" w:rsidRDefault="00E20EA0">
      <w:pPr>
        <w:spacing w:after="0" w:line="408" w:lineRule="auto"/>
        <w:ind w:left="120"/>
        <w:jc w:val="center"/>
        <w:rPr>
          <w:lang w:val="ru-RU"/>
        </w:rPr>
      </w:pPr>
      <w:r w:rsidRPr="00954E1A">
        <w:rPr>
          <w:rFonts w:ascii="Times New Roman" w:hAnsi="Times New Roman"/>
          <w:b/>
          <w:color w:val="000000"/>
          <w:sz w:val="28"/>
          <w:lang w:val="ru-RU"/>
        </w:rPr>
        <w:t>‌</w:t>
      </w:r>
      <w:bookmarkStart w:id="2" w:name="5bdd78a7-6eff-44c5-be48-12eb425418d7"/>
      <w:r w:rsidRPr="00954E1A">
        <w:rPr>
          <w:rFonts w:ascii="Times New Roman" w:hAnsi="Times New Roman"/>
          <w:b/>
          <w:color w:val="000000"/>
          <w:sz w:val="28"/>
          <w:lang w:val="ru-RU"/>
        </w:rPr>
        <w:t>Министерство образования Кировской области</w:t>
      </w:r>
      <w:bookmarkEnd w:id="2"/>
      <w:r w:rsidRPr="00954E1A">
        <w:rPr>
          <w:rFonts w:ascii="Times New Roman" w:hAnsi="Times New Roman"/>
          <w:b/>
          <w:color w:val="000000"/>
          <w:sz w:val="28"/>
          <w:lang w:val="ru-RU"/>
        </w:rPr>
        <w:t>‌</w:t>
      </w:r>
      <w:r w:rsidRPr="00954E1A">
        <w:rPr>
          <w:rFonts w:ascii="Times New Roman" w:hAnsi="Times New Roman"/>
          <w:color w:val="000000"/>
          <w:sz w:val="28"/>
          <w:lang w:val="ru-RU"/>
        </w:rPr>
        <w:t>​</w:t>
      </w:r>
    </w:p>
    <w:p w:rsidR="00D24A3D" w:rsidRPr="007810C9" w:rsidRDefault="00E20EA0">
      <w:pPr>
        <w:spacing w:after="0" w:line="408" w:lineRule="auto"/>
        <w:ind w:left="120"/>
        <w:jc w:val="center"/>
        <w:rPr>
          <w:lang w:val="ru-RU"/>
        </w:rPr>
      </w:pPr>
      <w:r w:rsidRPr="007810C9">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D24A3D" w:rsidRPr="007810C9" w:rsidRDefault="00D24A3D">
      <w:pPr>
        <w:spacing w:after="0"/>
        <w:ind w:left="120"/>
        <w:rPr>
          <w:lang w:val="ru-RU"/>
        </w:rPr>
      </w:pPr>
    </w:p>
    <w:p w:rsidR="00D24A3D" w:rsidRPr="007810C9" w:rsidRDefault="00D24A3D">
      <w:pPr>
        <w:spacing w:after="0"/>
        <w:ind w:left="120"/>
        <w:rPr>
          <w:lang w:val="ru-RU"/>
        </w:rPr>
      </w:pPr>
    </w:p>
    <w:p w:rsidR="00D24A3D" w:rsidRPr="007810C9" w:rsidRDefault="00D24A3D">
      <w:pPr>
        <w:spacing w:after="0"/>
        <w:ind w:left="120"/>
        <w:rPr>
          <w:lang w:val="ru-RU"/>
        </w:rPr>
      </w:pPr>
    </w:p>
    <w:p w:rsidR="00D24A3D" w:rsidRPr="007810C9" w:rsidRDefault="00D24A3D">
      <w:pPr>
        <w:spacing w:after="0"/>
        <w:ind w:left="120"/>
        <w:rPr>
          <w:lang w:val="ru-RU"/>
        </w:rPr>
      </w:pPr>
    </w:p>
    <w:tbl>
      <w:tblPr>
        <w:tblW w:w="0" w:type="auto"/>
        <w:tblLook w:val="04A0" w:firstRow="1" w:lastRow="0" w:firstColumn="1" w:lastColumn="0" w:noHBand="0" w:noVBand="1"/>
      </w:tblPr>
      <w:tblGrid>
        <w:gridCol w:w="3114"/>
        <w:gridCol w:w="3115"/>
        <w:gridCol w:w="3115"/>
      </w:tblGrid>
      <w:tr w:rsidR="007810C9" w:rsidRPr="001D2679" w:rsidTr="009D6931">
        <w:tc>
          <w:tcPr>
            <w:tcW w:w="3114" w:type="dxa"/>
          </w:tcPr>
          <w:p w:rsidR="007810C9" w:rsidRPr="0040209D" w:rsidRDefault="007810C9" w:rsidP="009D693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810C9" w:rsidRPr="0040209D" w:rsidRDefault="007810C9" w:rsidP="009D693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810C9" w:rsidRPr="008944ED" w:rsidRDefault="007810C9" w:rsidP="009D6931">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7810C9" w:rsidRDefault="007810C9" w:rsidP="009D69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810C9" w:rsidRPr="008944ED" w:rsidRDefault="007810C9" w:rsidP="009D69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7810C9" w:rsidRDefault="007810C9" w:rsidP="009D69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7810C9" w:rsidRDefault="007810C9" w:rsidP="009D69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810C9" w:rsidRPr="0040209D" w:rsidRDefault="007810C9" w:rsidP="009D69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10C9" w:rsidRDefault="007810C9" w:rsidP="009D69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810C9" w:rsidRPr="008944ED" w:rsidRDefault="007810C9" w:rsidP="009D69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810C9" w:rsidRDefault="007810C9" w:rsidP="009D69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810C9" w:rsidRPr="008944ED" w:rsidRDefault="007810C9" w:rsidP="009D69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7810C9" w:rsidRDefault="007810C9" w:rsidP="009D69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7810C9" w:rsidRDefault="007810C9" w:rsidP="009D69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810C9" w:rsidRPr="0040209D" w:rsidRDefault="007810C9" w:rsidP="009D6931">
            <w:pPr>
              <w:autoSpaceDE w:val="0"/>
              <w:autoSpaceDN w:val="0"/>
              <w:spacing w:after="120" w:line="240" w:lineRule="auto"/>
              <w:jc w:val="both"/>
              <w:rPr>
                <w:rFonts w:ascii="Times New Roman" w:eastAsia="Times New Roman" w:hAnsi="Times New Roman"/>
                <w:color w:val="000000"/>
                <w:sz w:val="24"/>
                <w:szCs w:val="24"/>
                <w:lang w:val="ru-RU"/>
              </w:rPr>
            </w:pPr>
          </w:p>
        </w:tc>
      </w:tr>
    </w:tbl>
    <w:p w:rsidR="00D24A3D" w:rsidRPr="007810C9" w:rsidRDefault="00D24A3D">
      <w:pPr>
        <w:spacing w:after="0"/>
        <w:ind w:left="120"/>
        <w:rPr>
          <w:lang w:val="ru-RU"/>
        </w:rPr>
      </w:pPr>
    </w:p>
    <w:p w:rsidR="00D24A3D" w:rsidRPr="007810C9" w:rsidRDefault="00D24A3D">
      <w:pPr>
        <w:spacing w:after="0"/>
        <w:ind w:left="120"/>
        <w:rPr>
          <w:lang w:val="ru-RU"/>
        </w:rPr>
      </w:pPr>
    </w:p>
    <w:p w:rsidR="00D24A3D" w:rsidRPr="007810C9" w:rsidRDefault="00D24A3D">
      <w:pPr>
        <w:spacing w:after="0"/>
        <w:ind w:left="120"/>
        <w:rPr>
          <w:lang w:val="ru-RU"/>
        </w:rPr>
      </w:pPr>
    </w:p>
    <w:p w:rsidR="00D24A3D" w:rsidRPr="007810C9" w:rsidRDefault="00D24A3D">
      <w:pPr>
        <w:spacing w:after="0"/>
        <w:ind w:left="120"/>
        <w:rPr>
          <w:lang w:val="ru-RU"/>
        </w:rPr>
      </w:pPr>
    </w:p>
    <w:p w:rsidR="00D24A3D" w:rsidRPr="007810C9" w:rsidRDefault="00E20EA0">
      <w:pPr>
        <w:spacing w:after="0" w:line="408" w:lineRule="auto"/>
        <w:ind w:left="120"/>
        <w:jc w:val="center"/>
        <w:rPr>
          <w:lang w:val="ru-RU"/>
        </w:rPr>
      </w:pPr>
      <w:r w:rsidRPr="007810C9">
        <w:rPr>
          <w:rFonts w:ascii="Times New Roman" w:hAnsi="Times New Roman"/>
          <w:b/>
          <w:color w:val="000000"/>
          <w:sz w:val="28"/>
          <w:lang w:val="ru-RU"/>
        </w:rPr>
        <w:t>РАБОЧАЯ ПРОГРАММА</w:t>
      </w:r>
    </w:p>
    <w:p w:rsidR="00D24A3D" w:rsidRPr="007810C9" w:rsidRDefault="00E20EA0">
      <w:pPr>
        <w:spacing w:after="0" w:line="408" w:lineRule="auto"/>
        <w:ind w:left="120"/>
        <w:jc w:val="center"/>
        <w:rPr>
          <w:lang w:val="ru-RU"/>
        </w:rPr>
      </w:pPr>
      <w:r w:rsidRPr="007810C9">
        <w:rPr>
          <w:rFonts w:ascii="Times New Roman" w:hAnsi="Times New Roman"/>
          <w:color w:val="000000"/>
          <w:sz w:val="28"/>
          <w:lang w:val="ru-RU"/>
        </w:rPr>
        <w:t>(</w:t>
      </w:r>
      <w:r>
        <w:rPr>
          <w:rFonts w:ascii="Times New Roman" w:hAnsi="Times New Roman"/>
          <w:color w:val="000000"/>
          <w:sz w:val="28"/>
        </w:rPr>
        <w:t>ID</w:t>
      </w:r>
      <w:r w:rsidRPr="007810C9">
        <w:rPr>
          <w:rFonts w:ascii="Times New Roman" w:hAnsi="Times New Roman"/>
          <w:color w:val="000000"/>
          <w:sz w:val="28"/>
          <w:lang w:val="ru-RU"/>
        </w:rPr>
        <w:t xml:space="preserve"> 518736)</w:t>
      </w:r>
    </w:p>
    <w:p w:rsidR="00D24A3D" w:rsidRPr="007810C9" w:rsidRDefault="00D24A3D">
      <w:pPr>
        <w:spacing w:after="0"/>
        <w:ind w:left="120"/>
        <w:jc w:val="center"/>
        <w:rPr>
          <w:lang w:val="ru-RU"/>
        </w:rPr>
      </w:pPr>
    </w:p>
    <w:p w:rsidR="00D24A3D" w:rsidRPr="007810C9" w:rsidRDefault="00E20EA0">
      <w:pPr>
        <w:spacing w:after="0" w:line="408" w:lineRule="auto"/>
        <w:ind w:left="120"/>
        <w:jc w:val="center"/>
        <w:rPr>
          <w:lang w:val="ru-RU"/>
        </w:rPr>
      </w:pPr>
      <w:r w:rsidRPr="007810C9">
        <w:rPr>
          <w:rFonts w:ascii="Times New Roman" w:hAnsi="Times New Roman"/>
          <w:b/>
          <w:color w:val="000000"/>
          <w:sz w:val="28"/>
          <w:lang w:val="ru-RU"/>
        </w:rPr>
        <w:t>учебного предмета «Русский язык»</w:t>
      </w:r>
    </w:p>
    <w:p w:rsidR="00D24A3D" w:rsidRPr="007810C9" w:rsidRDefault="00E20EA0">
      <w:pPr>
        <w:spacing w:after="0" w:line="408" w:lineRule="auto"/>
        <w:ind w:left="120"/>
        <w:jc w:val="center"/>
        <w:rPr>
          <w:lang w:val="ru-RU"/>
        </w:rPr>
      </w:pPr>
      <w:r w:rsidRPr="007810C9">
        <w:rPr>
          <w:rFonts w:ascii="Times New Roman" w:hAnsi="Times New Roman"/>
          <w:color w:val="000000"/>
          <w:sz w:val="28"/>
          <w:lang w:val="ru-RU"/>
        </w:rPr>
        <w:t xml:space="preserve">для обучающихся 10-11 классов </w:t>
      </w: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Pr="007810C9" w:rsidRDefault="00D24A3D">
      <w:pPr>
        <w:spacing w:after="0"/>
        <w:ind w:left="120"/>
        <w:jc w:val="center"/>
        <w:rPr>
          <w:lang w:val="ru-RU"/>
        </w:rPr>
      </w:pPr>
    </w:p>
    <w:p w:rsidR="00D24A3D" w:rsidRDefault="00E20EA0">
      <w:pPr>
        <w:spacing w:after="0"/>
        <w:ind w:left="120"/>
        <w:jc w:val="center"/>
      </w:pPr>
      <w:r w:rsidRPr="007810C9">
        <w:rPr>
          <w:rFonts w:ascii="Times New Roman" w:hAnsi="Times New Roman"/>
          <w:color w:val="000000"/>
          <w:sz w:val="28"/>
          <w:lang w:val="ru-RU"/>
        </w:rPr>
        <w:t>​</w:t>
      </w:r>
      <w:bookmarkStart w:id="3" w:name="4afdeebf-75fd-4414-ae94-ed25ad6ca259"/>
      <w:r w:rsidRPr="007810C9">
        <w:rPr>
          <w:rFonts w:ascii="Times New Roman" w:hAnsi="Times New Roman"/>
          <w:b/>
          <w:color w:val="000000"/>
          <w:sz w:val="28"/>
          <w:lang w:val="ru-RU"/>
        </w:rPr>
        <w:t xml:space="preserve">ж/ст. </w:t>
      </w:r>
      <w:proofErr w:type="spellStart"/>
      <w:r>
        <w:rPr>
          <w:rFonts w:ascii="Times New Roman" w:hAnsi="Times New Roman"/>
          <w:b/>
          <w:color w:val="000000"/>
          <w:sz w:val="28"/>
        </w:rPr>
        <w:t>Просница</w:t>
      </w:r>
      <w:bookmarkEnd w:id="3"/>
      <w:proofErr w:type="spellEnd"/>
      <w:r>
        <w:rPr>
          <w:rFonts w:ascii="Times New Roman" w:hAnsi="Times New Roman"/>
          <w:b/>
          <w:color w:val="000000"/>
          <w:sz w:val="28"/>
        </w:rPr>
        <w:t xml:space="preserve">‌ </w:t>
      </w:r>
      <w:bookmarkStart w:id="4" w:name="09ae5d1a-7fa5-48c7-ad03-4854c3714f9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D24A3D" w:rsidRDefault="00D24A3D">
      <w:pPr>
        <w:spacing w:after="0"/>
        <w:ind w:left="120"/>
      </w:pPr>
    </w:p>
    <w:p w:rsidR="00D24A3D" w:rsidRDefault="00D24A3D">
      <w:pPr>
        <w:sectPr w:rsidR="00D24A3D">
          <w:pgSz w:w="11906" w:h="16383"/>
          <w:pgMar w:top="1134" w:right="850" w:bottom="1134" w:left="1701" w:header="720" w:footer="720" w:gutter="0"/>
          <w:cols w:space="720"/>
        </w:sectPr>
      </w:pPr>
    </w:p>
    <w:p w:rsidR="00D24A3D" w:rsidRPr="007810C9" w:rsidRDefault="00E20EA0" w:rsidP="00136607">
      <w:pPr>
        <w:spacing w:after="0" w:line="360" w:lineRule="auto"/>
        <w:ind w:left="120"/>
        <w:jc w:val="both"/>
        <w:rPr>
          <w:lang w:val="ru-RU"/>
        </w:rPr>
      </w:pPr>
      <w:bookmarkStart w:id="5" w:name="block-3634451"/>
      <w:bookmarkEnd w:id="0"/>
      <w:r w:rsidRPr="007810C9">
        <w:rPr>
          <w:rFonts w:ascii="Times New Roman" w:hAnsi="Times New Roman"/>
          <w:b/>
          <w:color w:val="000000"/>
          <w:sz w:val="28"/>
          <w:lang w:val="ru-RU"/>
        </w:rPr>
        <w:lastRenderedPageBreak/>
        <w:t>ПОЯСНИТЕЛЬНАЯ ЗАПИСКА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24A3D" w:rsidRPr="007810C9" w:rsidRDefault="00D24A3D" w:rsidP="00136607">
      <w:pPr>
        <w:spacing w:after="0" w:line="360" w:lineRule="auto"/>
        <w:ind w:left="120"/>
        <w:jc w:val="both"/>
        <w:rPr>
          <w:lang w:val="ru-RU"/>
        </w:rPr>
      </w:pPr>
    </w:p>
    <w:p w:rsidR="00D24A3D" w:rsidRPr="007810C9" w:rsidRDefault="00E20EA0" w:rsidP="00136607">
      <w:pPr>
        <w:spacing w:after="0" w:line="360" w:lineRule="auto"/>
        <w:jc w:val="both"/>
        <w:rPr>
          <w:lang w:val="ru-RU"/>
        </w:rPr>
      </w:pPr>
      <w:r w:rsidRPr="007810C9">
        <w:rPr>
          <w:rFonts w:ascii="Times New Roman" w:hAnsi="Times New Roman"/>
          <w:b/>
          <w:color w:val="000000"/>
          <w:sz w:val="28"/>
          <w:lang w:val="ru-RU"/>
        </w:rPr>
        <w:t>ОБЩАЯ ХАРАКТЕРИСТИКА УЧЕБНОГО ПРЕДМЕТА «РУССКИЙ ЯЗЫК»</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w:t>
      </w:r>
      <w:r w:rsidRPr="007810C9">
        <w:rPr>
          <w:rFonts w:ascii="Times New Roman" w:hAnsi="Times New Roman"/>
          <w:color w:val="000000"/>
          <w:sz w:val="28"/>
          <w:lang w:val="ru-RU"/>
        </w:rPr>
        <w:lastRenderedPageBreak/>
        <w:t>предметов, на процессы формирования универсальных интеллектуальных умений, навыков самоорганизации и самоконтроля.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810C9">
        <w:rPr>
          <w:rFonts w:ascii="Times New Roman" w:hAnsi="Times New Roman"/>
          <w:color w:val="000000"/>
          <w:sz w:val="28"/>
          <w:lang w:val="ru-RU"/>
        </w:rPr>
        <w:t>инфографика</w:t>
      </w:r>
      <w:proofErr w:type="spellEnd"/>
      <w:r w:rsidRPr="007810C9">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810C9">
        <w:rPr>
          <w:rFonts w:ascii="Times New Roman" w:hAnsi="Times New Roman"/>
          <w:color w:val="000000"/>
          <w:sz w:val="28"/>
          <w:lang w:val="ru-RU"/>
        </w:rPr>
        <w:t>инфографика</w:t>
      </w:r>
      <w:proofErr w:type="spellEnd"/>
      <w:r w:rsidRPr="007810C9">
        <w:rPr>
          <w:rFonts w:ascii="Times New Roman" w:hAnsi="Times New Roman"/>
          <w:color w:val="000000"/>
          <w:sz w:val="28"/>
          <w:lang w:val="ru-RU"/>
        </w:rPr>
        <w:t xml:space="preserve"> и др.).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24A3D" w:rsidRPr="007810C9" w:rsidRDefault="00D24A3D" w:rsidP="00136607">
      <w:pPr>
        <w:spacing w:after="0" w:line="360" w:lineRule="auto"/>
        <w:ind w:left="120"/>
        <w:jc w:val="both"/>
        <w:rPr>
          <w:lang w:val="ru-RU"/>
        </w:rPr>
      </w:pP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t>ЦЕЛИ ИЗУЧЕНИЯ УЧЕБНОГО ПРЕДМЕТА «РУССКИЙ ЯЗЫК»</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Изучение русского языка направлено на достижение следующих целей: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w:t>
      </w:r>
      <w:r w:rsidRPr="007810C9">
        <w:rPr>
          <w:rFonts w:ascii="Times New Roman" w:hAnsi="Times New Roman"/>
          <w:color w:val="000000"/>
          <w:sz w:val="28"/>
          <w:lang w:val="ru-RU"/>
        </w:rPr>
        <w:lastRenderedPageBreak/>
        <w:t>самореализации, для овладения будущей профессией, самообразования и социализации;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810C9">
        <w:rPr>
          <w:rFonts w:ascii="Times New Roman" w:hAnsi="Times New Roman"/>
          <w:color w:val="000000"/>
          <w:sz w:val="28"/>
          <w:lang w:val="ru-RU"/>
        </w:rPr>
        <w:t>инфографика</w:t>
      </w:r>
      <w:proofErr w:type="spellEnd"/>
      <w:r w:rsidRPr="007810C9">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24A3D" w:rsidRPr="007810C9" w:rsidRDefault="00D24A3D" w:rsidP="00136607">
      <w:pPr>
        <w:spacing w:after="0" w:line="360" w:lineRule="auto"/>
        <w:ind w:left="120"/>
        <w:jc w:val="both"/>
        <w:rPr>
          <w:lang w:val="ru-RU"/>
        </w:rPr>
      </w:pPr>
    </w:p>
    <w:p w:rsidR="00136607" w:rsidRDefault="00136607">
      <w:pPr>
        <w:rPr>
          <w:rFonts w:ascii="Times New Roman" w:hAnsi="Times New Roman"/>
          <w:b/>
          <w:color w:val="000000"/>
          <w:sz w:val="28"/>
          <w:lang w:val="ru-RU"/>
        </w:rPr>
      </w:pPr>
      <w:r>
        <w:rPr>
          <w:rFonts w:ascii="Times New Roman" w:hAnsi="Times New Roman"/>
          <w:b/>
          <w:color w:val="000000"/>
          <w:sz w:val="28"/>
          <w:lang w:val="ru-RU"/>
        </w:rPr>
        <w:br w:type="page"/>
      </w: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lastRenderedPageBreak/>
        <w:t>МЕСТО УЧЕБНОГО ПРЕДМЕТА «РУССКИЙ ЯЗЫК» В УЧЕБНОМ ПЛАНЕ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24A3D" w:rsidRPr="007810C9" w:rsidRDefault="00D24A3D" w:rsidP="00136607">
      <w:pPr>
        <w:spacing w:line="360" w:lineRule="auto"/>
        <w:rPr>
          <w:lang w:val="ru-RU"/>
        </w:rPr>
        <w:sectPr w:rsidR="00D24A3D" w:rsidRPr="007810C9">
          <w:pgSz w:w="11906" w:h="16383"/>
          <w:pgMar w:top="1134" w:right="850" w:bottom="1134" w:left="1701" w:header="720" w:footer="720" w:gutter="0"/>
          <w:cols w:space="720"/>
        </w:sectPr>
      </w:pPr>
    </w:p>
    <w:p w:rsidR="00D24A3D" w:rsidRPr="007810C9" w:rsidRDefault="00E20EA0" w:rsidP="00136607">
      <w:pPr>
        <w:spacing w:after="0" w:line="360" w:lineRule="auto"/>
        <w:ind w:left="120"/>
        <w:jc w:val="both"/>
        <w:rPr>
          <w:lang w:val="ru-RU"/>
        </w:rPr>
      </w:pPr>
      <w:bookmarkStart w:id="6" w:name="block-3634449"/>
      <w:bookmarkEnd w:id="5"/>
      <w:r w:rsidRPr="007810C9">
        <w:rPr>
          <w:rFonts w:ascii="Times New Roman" w:hAnsi="Times New Roman"/>
          <w:b/>
          <w:color w:val="000000"/>
          <w:sz w:val="28"/>
          <w:lang w:val="ru-RU"/>
        </w:rPr>
        <w:lastRenderedPageBreak/>
        <w:t>СОДЕРЖАНИЕ УЧЕБНОГО ПРЕДМЕТА «РУССКИЙ ЯЗЫК»</w:t>
      </w: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t>10 КЛАСС</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Общие сведения о языке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Язык как знаковая система. Основные функции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Лингвистика как наука.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Язык и культура.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Язык и речь.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Система языка.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Система языка, её устройство, функционирование.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Культура речи как раздел лингвистики.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Языковая норма, её основные признаки и функции.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Качества хорошей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lastRenderedPageBreak/>
        <w:t>Фонетика. Орфоэпия. Орфоэпические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Лексикология и фразеология. Лексические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810C9">
        <w:rPr>
          <w:rFonts w:ascii="Times New Roman" w:hAnsi="Times New Roman"/>
          <w:color w:val="000000"/>
          <w:sz w:val="28"/>
          <w:lang w:val="ru-RU"/>
        </w:rPr>
        <w:t xml:space="preserve"> Особенности употребления.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Фразеология русского языка (повторение, обобщение). Крылатые слова.</w:t>
      </w:r>
    </w:p>
    <w:p w:rsidR="00D24A3D" w:rsidRPr="007810C9" w:rsidRDefault="00E20EA0" w:rsidP="00136607">
      <w:pPr>
        <w:spacing w:after="0" w:line="360" w:lineRule="auto"/>
        <w:ind w:firstLine="600"/>
        <w:jc w:val="both"/>
        <w:rPr>
          <w:lang w:val="ru-RU"/>
        </w:rPr>
      </w:pPr>
      <w:proofErr w:type="spellStart"/>
      <w:r w:rsidRPr="007810C9">
        <w:rPr>
          <w:rFonts w:ascii="Times New Roman" w:hAnsi="Times New Roman"/>
          <w:b/>
          <w:color w:val="000000"/>
          <w:sz w:val="28"/>
          <w:lang w:val="ru-RU"/>
        </w:rPr>
        <w:t>Морфемика</w:t>
      </w:r>
      <w:proofErr w:type="spellEnd"/>
      <w:r w:rsidRPr="007810C9">
        <w:rPr>
          <w:rFonts w:ascii="Times New Roman" w:hAnsi="Times New Roman"/>
          <w:b/>
          <w:color w:val="000000"/>
          <w:sz w:val="28"/>
          <w:lang w:val="ru-RU"/>
        </w:rPr>
        <w:t xml:space="preserve"> и словообразование. Словообразовательные нормы</w:t>
      </w:r>
    </w:p>
    <w:p w:rsidR="00D24A3D" w:rsidRPr="007810C9" w:rsidRDefault="00E20EA0" w:rsidP="00136607">
      <w:pPr>
        <w:spacing w:after="0" w:line="360" w:lineRule="auto"/>
        <w:ind w:firstLine="600"/>
        <w:jc w:val="both"/>
        <w:rPr>
          <w:lang w:val="ru-RU"/>
        </w:rPr>
      </w:pPr>
      <w:proofErr w:type="spellStart"/>
      <w:r w:rsidRPr="007810C9">
        <w:rPr>
          <w:rFonts w:ascii="Times New Roman" w:hAnsi="Times New Roman"/>
          <w:color w:val="000000"/>
          <w:sz w:val="28"/>
          <w:lang w:val="ru-RU"/>
        </w:rPr>
        <w:t>Морфемика</w:t>
      </w:r>
      <w:proofErr w:type="spellEnd"/>
      <w:r w:rsidRPr="007810C9">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lastRenderedPageBreak/>
        <w:t>Морфология. Морфологические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употребления имён существительных: форм рода, числа, падежа.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810C9">
        <w:rPr>
          <w:rFonts w:ascii="Times New Roman" w:hAnsi="Times New Roman"/>
          <w:b/>
          <w:color w:val="000000"/>
          <w:sz w:val="28"/>
          <w:lang w:val="ru-RU"/>
        </w:rPr>
        <w:t>себя</w:t>
      </w:r>
      <w:r w:rsidRPr="007810C9">
        <w:rPr>
          <w:rFonts w:ascii="Times New Roman" w:hAnsi="Times New Roman"/>
          <w:color w:val="000000"/>
          <w:sz w:val="28"/>
          <w:lang w:val="ru-RU"/>
        </w:rPr>
        <w:t>.</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Орфография. Основные правила орфографии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pacing w:val="-3"/>
          <w:sz w:val="28"/>
          <w:lang w:val="ru-RU"/>
        </w:rPr>
        <w:t>Орфографические правила. Правописание гласных и согласных в корне.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Употребление разделительных ъ и ь.</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Правописание приставок. Буквы ы – и после приставок.</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Правописание суффиксов.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Правописание н и </w:t>
      </w:r>
      <w:proofErr w:type="spellStart"/>
      <w:r w:rsidRPr="007810C9">
        <w:rPr>
          <w:rFonts w:ascii="Times New Roman" w:hAnsi="Times New Roman"/>
          <w:color w:val="000000"/>
          <w:sz w:val="28"/>
          <w:lang w:val="ru-RU"/>
        </w:rPr>
        <w:t>нн</w:t>
      </w:r>
      <w:proofErr w:type="spellEnd"/>
      <w:r w:rsidRPr="007810C9">
        <w:rPr>
          <w:rFonts w:ascii="Times New Roman" w:hAnsi="Times New Roman"/>
          <w:color w:val="000000"/>
          <w:sz w:val="28"/>
          <w:lang w:val="ru-RU"/>
        </w:rPr>
        <w:t xml:space="preserve"> в словах различных частей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Правописание не и ни.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Правописание окончаний имён существительных, имён прилагательных и глаголов.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Слитное, дефисное и раздельное написание слов.</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Речь. Речевое 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Речь как деятельность. Виды речевой деятельности (повторение, обобщение).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r w:rsidR="00136607" w:rsidRPr="007810C9">
        <w:rPr>
          <w:rFonts w:ascii="Times New Roman" w:hAnsi="Times New Roman"/>
          <w:color w:val="000000"/>
          <w:sz w:val="28"/>
          <w:lang w:val="ru-RU"/>
        </w:rPr>
        <w:t>уважительного отношения,</w:t>
      </w:r>
      <w:r w:rsidRPr="007810C9">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Текст. Информационно-смысловая переработка текста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Текст, его основные признаки (повторение, обобщение).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Логико-смысловые отношения между предложениями в тексте (общее представление).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810C9">
        <w:rPr>
          <w:rFonts w:ascii="Times New Roman" w:hAnsi="Times New Roman"/>
          <w:color w:val="000000"/>
          <w:sz w:val="28"/>
          <w:lang w:val="ru-RU"/>
        </w:rPr>
        <w:t>инфографику</w:t>
      </w:r>
      <w:proofErr w:type="spellEnd"/>
      <w:r w:rsidRPr="007810C9">
        <w:rPr>
          <w:rFonts w:ascii="Times New Roman" w:hAnsi="Times New Roman"/>
          <w:color w:val="000000"/>
          <w:sz w:val="28"/>
          <w:lang w:val="ru-RU"/>
        </w:rPr>
        <w:t xml:space="preserve"> и другие, и прослушанного текста.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План. Тезисы. Конспект. Реферат. Аннотация. Отзыв. Рецензия.</w:t>
      </w:r>
    </w:p>
    <w:p w:rsidR="00D24A3D" w:rsidRPr="007810C9" w:rsidRDefault="00D24A3D" w:rsidP="00136607">
      <w:pPr>
        <w:spacing w:after="0" w:line="360" w:lineRule="auto"/>
        <w:ind w:left="120"/>
        <w:jc w:val="both"/>
        <w:rPr>
          <w:lang w:val="ru-RU"/>
        </w:rPr>
      </w:pPr>
    </w:p>
    <w:p w:rsidR="00136607" w:rsidRDefault="00136607">
      <w:pPr>
        <w:rPr>
          <w:rFonts w:ascii="Times New Roman" w:hAnsi="Times New Roman"/>
          <w:b/>
          <w:color w:val="000000"/>
          <w:sz w:val="28"/>
          <w:lang w:val="ru-RU"/>
        </w:rPr>
      </w:pPr>
      <w:r>
        <w:rPr>
          <w:rFonts w:ascii="Times New Roman" w:hAnsi="Times New Roman"/>
          <w:b/>
          <w:color w:val="000000"/>
          <w:sz w:val="28"/>
          <w:lang w:val="ru-RU"/>
        </w:rPr>
        <w:br w:type="page"/>
      </w: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lastRenderedPageBreak/>
        <w:t>11 КЛАСС</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Общие сведения о языке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Язык и речь.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Синтаксис. Синтаксические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употребления однородных членов предложения.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Основные нормы употребления причастных и деепричастных оборотов.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Основные нормы построения сложных предложений.</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Пунктуация. Основные правила пунктуации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и их функции. Знаки препинания между подлежащим и сказуемым.</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в предложениях с однородными членами.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при обособлении.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в сложном предложении.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в сложном предложении с разными видами связи.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Знаки препинания при передаче чужой речи.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Функциональная стилистика.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7810C9">
        <w:rPr>
          <w:rFonts w:ascii="Times New Roman" w:hAnsi="Times New Roman"/>
          <w:color w:val="000000"/>
          <w:sz w:val="28"/>
          <w:lang w:val="ru-RU"/>
        </w:rPr>
        <w:t>подстили</w:t>
      </w:r>
      <w:proofErr w:type="spellEnd"/>
      <w:r w:rsidRPr="007810C9">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810C9">
        <w:rPr>
          <w:rFonts w:ascii="Times New Roman" w:hAnsi="Times New Roman"/>
          <w:color w:val="000000"/>
          <w:sz w:val="28"/>
          <w:lang w:val="ru-RU"/>
        </w:rPr>
        <w:t>стандартизированность</w:t>
      </w:r>
      <w:proofErr w:type="spellEnd"/>
      <w:r w:rsidRPr="007810C9">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810C9">
        <w:rPr>
          <w:rFonts w:ascii="Times New Roman" w:hAnsi="Times New Roman"/>
          <w:color w:val="000000"/>
          <w:sz w:val="28"/>
          <w:lang w:val="ru-RU"/>
        </w:rPr>
        <w:t>призывность</w:t>
      </w:r>
      <w:proofErr w:type="spellEnd"/>
      <w:r w:rsidRPr="007810C9">
        <w:rPr>
          <w:rFonts w:ascii="Times New Roman" w:hAnsi="Times New Roman"/>
          <w:color w:val="000000"/>
          <w:sz w:val="28"/>
          <w:lang w:val="ru-RU"/>
        </w:rPr>
        <w:t xml:space="preserve">, </w:t>
      </w:r>
      <w:proofErr w:type="spellStart"/>
      <w:r w:rsidRPr="007810C9">
        <w:rPr>
          <w:rFonts w:ascii="Times New Roman" w:hAnsi="Times New Roman"/>
          <w:color w:val="000000"/>
          <w:sz w:val="28"/>
          <w:lang w:val="ru-RU"/>
        </w:rPr>
        <w:t>оценочность</w:t>
      </w:r>
      <w:proofErr w:type="spellEnd"/>
      <w:r w:rsidRPr="007810C9">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24A3D" w:rsidRPr="007810C9" w:rsidRDefault="00D24A3D" w:rsidP="00136607">
      <w:pPr>
        <w:spacing w:line="360" w:lineRule="auto"/>
        <w:rPr>
          <w:lang w:val="ru-RU"/>
        </w:rPr>
        <w:sectPr w:rsidR="00D24A3D" w:rsidRPr="007810C9">
          <w:pgSz w:w="11906" w:h="16383"/>
          <w:pgMar w:top="1134" w:right="850" w:bottom="1134" w:left="1701" w:header="720" w:footer="720" w:gutter="0"/>
          <w:cols w:space="720"/>
        </w:sectPr>
      </w:pPr>
    </w:p>
    <w:p w:rsidR="00D24A3D" w:rsidRPr="007810C9" w:rsidRDefault="00E20EA0" w:rsidP="00136607">
      <w:pPr>
        <w:spacing w:after="0" w:line="360" w:lineRule="auto"/>
        <w:jc w:val="both"/>
        <w:rPr>
          <w:lang w:val="ru-RU"/>
        </w:rPr>
      </w:pPr>
      <w:bookmarkStart w:id="7" w:name="block-3634450"/>
      <w:bookmarkEnd w:id="6"/>
      <w:r w:rsidRPr="007810C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24A3D" w:rsidRDefault="00E20EA0" w:rsidP="00136607">
      <w:pPr>
        <w:spacing w:after="0" w:line="360"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w:t>
      </w:r>
      <w:r w:rsidRPr="00136607">
        <w:rPr>
          <w:rFonts w:ascii="Times New Roman" w:hAnsi="Times New Roman"/>
          <w:color w:val="000000"/>
          <w:sz w:val="28"/>
          <w:lang w:val="ru-RU"/>
        </w:rPr>
        <w:t>формированность гражданской позиции обучающегося как активного и ответственного члена российского общества;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готовность к гуманитарной и волонтёрской деятельности.</w:t>
      </w:r>
    </w:p>
    <w:p w:rsidR="00D24A3D" w:rsidRDefault="00E20EA0" w:rsidP="00136607">
      <w:pPr>
        <w:spacing w:after="0" w:line="360"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24A3D" w:rsidRDefault="00E20EA0" w:rsidP="00136607">
      <w:pPr>
        <w:spacing w:after="0" w:line="360"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осознание духовных ценностей российского народа;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сформированность нравственного сознания, норм этичного поведения;</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осознание личного вклада в построение устойчивого будущего;</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4A3D" w:rsidRDefault="00E20EA0" w:rsidP="00136607">
      <w:pPr>
        <w:spacing w:after="0" w:line="360" w:lineRule="auto"/>
        <w:ind w:firstLine="600"/>
        <w:jc w:val="both"/>
      </w:pPr>
      <w:r>
        <w:rPr>
          <w:rFonts w:ascii="Times New Roman" w:hAnsi="Times New Roman"/>
          <w:b/>
          <w:color w:val="000000"/>
          <w:sz w:val="28"/>
        </w:rPr>
        <w:lastRenderedPageBreak/>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24A3D" w:rsidRDefault="00E20EA0" w:rsidP="00136607">
      <w:pPr>
        <w:spacing w:after="0" w:line="360"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24A3D" w:rsidRDefault="00E20EA0" w:rsidP="00136607">
      <w:pPr>
        <w:spacing w:after="0" w:line="360"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готовность к труду, осознание ценности мастерства, трудолюбие;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D24A3D" w:rsidRDefault="00E20EA0" w:rsidP="00136607">
      <w:pPr>
        <w:spacing w:after="0" w:line="360"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расширение опыта деятельности экологической направленности.</w:t>
      </w:r>
    </w:p>
    <w:p w:rsidR="00D24A3D" w:rsidRDefault="00E20EA0" w:rsidP="00136607">
      <w:pPr>
        <w:spacing w:after="0" w:line="360"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24A3D" w:rsidRPr="00136607" w:rsidRDefault="00E20EA0" w:rsidP="00136607">
      <w:pPr>
        <w:spacing w:after="0" w:line="360" w:lineRule="auto"/>
        <w:ind w:firstLine="600"/>
        <w:jc w:val="both"/>
        <w:rPr>
          <w:rFonts w:ascii="Times New Roman" w:hAnsi="Times New Roman"/>
          <w:color w:val="000000"/>
          <w:sz w:val="28"/>
          <w:lang w:val="ru-RU"/>
        </w:rPr>
      </w:pPr>
      <w:proofErr w:type="spellStart"/>
      <w:r w:rsidRPr="007810C9">
        <w:rPr>
          <w:rFonts w:ascii="Times New Roman" w:hAnsi="Times New Roman"/>
          <w:color w:val="000000"/>
          <w:sz w:val="28"/>
          <w:lang w:val="ru-RU"/>
        </w:rPr>
        <w:t>эмпатии</w:t>
      </w:r>
      <w:proofErr w:type="spellEnd"/>
      <w:r w:rsidRPr="007810C9">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базовые логические действия</w:t>
      </w:r>
      <w:r w:rsidRPr="007810C9">
        <w:rPr>
          <w:rFonts w:ascii="Times New Roman" w:hAnsi="Times New Roman"/>
          <w:color w:val="000000"/>
          <w:sz w:val="28"/>
          <w:lang w:val="ru-RU"/>
        </w:rPr>
        <w:t xml:space="preserve"> как часть познавательных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определять цели деятельности, задавать параметры и критерии их достижения;</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выявлять закономерности и противоречия языковых явлений, данных в наблюдении;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базовые исследовательские действия</w:t>
      </w:r>
      <w:r w:rsidRPr="007810C9">
        <w:rPr>
          <w:rFonts w:ascii="Times New Roman" w:hAnsi="Times New Roman"/>
          <w:color w:val="000000"/>
          <w:sz w:val="28"/>
          <w:lang w:val="ru-RU"/>
        </w:rPr>
        <w:t xml:space="preserve"> как часть познавательных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давать оценку новым ситуациям, приобретённому опыту;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уметь интегрировать знания из разных предметных областей;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умения работать с информацией</w:t>
      </w:r>
      <w:r w:rsidRPr="007810C9">
        <w:rPr>
          <w:rFonts w:ascii="Times New Roman" w:hAnsi="Times New Roman"/>
          <w:color w:val="000000"/>
          <w:sz w:val="28"/>
          <w:lang w:val="ru-RU"/>
        </w:rPr>
        <w:t xml:space="preserve"> как часть познавательных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 xml:space="preserve">умения общения </w:t>
      </w:r>
      <w:r w:rsidRPr="007810C9">
        <w:rPr>
          <w:rFonts w:ascii="Times New Roman" w:hAnsi="Times New Roman"/>
          <w:color w:val="000000"/>
          <w:sz w:val="28"/>
          <w:lang w:val="ru-RU"/>
        </w:rPr>
        <w:t>как часть коммуникативных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осуществлять коммуникацию во всех сферах жизни;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умения самоорганизации</w:t>
      </w:r>
      <w:r w:rsidRPr="007810C9">
        <w:rPr>
          <w:rFonts w:ascii="Times New Roman" w:hAnsi="Times New Roman"/>
          <w:color w:val="000000"/>
          <w:sz w:val="28"/>
          <w:lang w:val="ru-RU"/>
        </w:rPr>
        <w:t xml:space="preserve"> как части регулятивных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расширять рамки учебного предмета на основе личных предпочтений;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24A3D" w:rsidRPr="00136607" w:rsidRDefault="00E20EA0" w:rsidP="00136607">
      <w:pPr>
        <w:spacing w:after="0" w:line="360" w:lineRule="auto"/>
        <w:ind w:firstLine="600"/>
        <w:jc w:val="both"/>
        <w:rPr>
          <w:rFonts w:ascii="Times New Roman" w:hAnsi="Times New Roman"/>
          <w:color w:val="000000"/>
          <w:sz w:val="28"/>
          <w:lang w:val="ru-RU"/>
        </w:rPr>
      </w:pPr>
      <w:proofErr w:type="spellStart"/>
      <w:r w:rsidRPr="00136607">
        <w:rPr>
          <w:rFonts w:ascii="Times New Roman" w:hAnsi="Times New Roman"/>
          <w:color w:val="000000"/>
          <w:sz w:val="28"/>
          <w:lang w:val="ru-RU"/>
        </w:rPr>
        <w:t>оценивать</w:t>
      </w:r>
      <w:proofErr w:type="spellEnd"/>
      <w:r w:rsidRPr="00136607">
        <w:rPr>
          <w:rFonts w:ascii="Times New Roman" w:hAnsi="Times New Roman"/>
          <w:color w:val="000000"/>
          <w:sz w:val="28"/>
          <w:lang w:val="ru-RU"/>
        </w:rPr>
        <w:t xml:space="preserve"> </w:t>
      </w:r>
      <w:proofErr w:type="spellStart"/>
      <w:r w:rsidRPr="00136607">
        <w:rPr>
          <w:rFonts w:ascii="Times New Roman" w:hAnsi="Times New Roman"/>
          <w:color w:val="000000"/>
          <w:sz w:val="28"/>
          <w:lang w:val="ru-RU"/>
        </w:rPr>
        <w:t>приобретённый</w:t>
      </w:r>
      <w:proofErr w:type="spellEnd"/>
      <w:r w:rsidRPr="00136607">
        <w:rPr>
          <w:rFonts w:ascii="Times New Roman" w:hAnsi="Times New Roman"/>
          <w:color w:val="000000"/>
          <w:sz w:val="28"/>
          <w:lang w:val="ru-RU"/>
        </w:rPr>
        <w:t xml:space="preserve"> </w:t>
      </w:r>
      <w:proofErr w:type="spellStart"/>
      <w:r w:rsidRPr="00136607">
        <w:rPr>
          <w:rFonts w:ascii="Times New Roman" w:hAnsi="Times New Roman"/>
          <w:color w:val="000000"/>
          <w:sz w:val="28"/>
          <w:lang w:val="ru-RU"/>
        </w:rPr>
        <w:t>опыт</w:t>
      </w:r>
      <w:proofErr w:type="spellEnd"/>
      <w:r w:rsidRPr="00136607">
        <w:rPr>
          <w:rFonts w:ascii="Times New Roman" w:hAnsi="Times New Roman"/>
          <w:color w:val="000000"/>
          <w:sz w:val="28"/>
          <w:lang w:val="ru-RU"/>
        </w:rPr>
        <w:t>;</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умения самоконтроля, принятия себя и других</w:t>
      </w:r>
      <w:r w:rsidRPr="007810C9">
        <w:rPr>
          <w:rFonts w:ascii="Times New Roman" w:hAnsi="Times New Roman"/>
          <w:color w:val="000000"/>
          <w:sz w:val="28"/>
          <w:lang w:val="ru-RU"/>
        </w:rPr>
        <w:t xml:space="preserve"> как части регулятивных универсальных учебных действий:</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уметь оценивать риски и своевременно принимать решение по их снижению;</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принимать себя, понимая свои недостатки и достоинства;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принимать мотивы и аргументы других людей при анализе результатов деятельности;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признавать своё право и право других на ошибку;</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развивать способность видеть мир с позиции другого человека.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У обучающегося будут сформированы следующие </w:t>
      </w:r>
      <w:r w:rsidRPr="007810C9">
        <w:rPr>
          <w:rFonts w:ascii="Times New Roman" w:hAnsi="Times New Roman"/>
          <w:b/>
          <w:color w:val="000000"/>
          <w:sz w:val="28"/>
          <w:lang w:val="ru-RU"/>
        </w:rPr>
        <w:t>умения совместной деятельности:</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понимать и использовать преимущества командной и индивидуальной работы;</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 xml:space="preserve">выбирать тематику и </w:t>
      </w:r>
      <w:r w:rsidR="00136607" w:rsidRPr="007810C9">
        <w:rPr>
          <w:rFonts w:ascii="Times New Roman" w:hAnsi="Times New Roman"/>
          <w:color w:val="000000"/>
          <w:sz w:val="28"/>
          <w:lang w:val="ru-RU"/>
        </w:rPr>
        <w:t>методы совместных действий с учётом общих интересов,</w:t>
      </w:r>
      <w:r w:rsidRPr="007810C9">
        <w:rPr>
          <w:rFonts w:ascii="Times New Roman" w:hAnsi="Times New Roman"/>
          <w:color w:val="000000"/>
          <w:sz w:val="28"/>
          <w:lang w:val="ru-RU"/>
        </w:rPr>
        <w:t xml:space="preserve"> и возможностей каждого члена коллектива;</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24A3D" w:rsidRPr="00136607" w:rsidRDefault="00E20EA0" w:rsidP="00136607">
      <w:pPr>
        <w:spacing w:after="0" w:line="360" w:lineRule="auto"/>
        <w:ind w:firstLine="600"/>
        <w:jc w:val="both"/>
        <w:rPr>
          <w:rFonts w:ascii="Times New Roman" w:hAnsi="Times New Roman"/>
          <w:color w:val="000000"/>
          <w:sz w:val="28"/>
          <w:lang w:val="ru-RU"/>
        </w:rPr>
      </w:pPr>
      <w:r w:rsidRPr="007810C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24A3D" w:rsidRPr="00136607" w:rsidRDefault="00D24A3D" w:rsidP="00136607">
      <w:pPr>
        <w:spacing w:after="0" w:line="360" w:lineRule="auto"/>
        <w:ind w:firstLine="600"/>
        <w:jc w:val="both"/>
        <w:rPr>
          <w:rFonts w:ascii="Times New Roman" w:hAnsi="Times New Roman"/>
          <w:color w:val="000000"/>
          <w:sz w:val="28"/>
          <w:lang w:val="ru-RU"/>
        </w:rPr>
      </w:pPr>
    </w:p>
    <w:p w:rsidR="007810C9" w:rsidRDefault="007810C9" w:rsidP="00136607">
      <w:pPr>
        <w:spacing w:line="360" w:lineRule="auto"/>
        <w:rPr>
          <w:rFonts w:ascii="Times New Roman" w:hAnsi="Times New Roman"/>
          <w:b/>
          <w:color w:val="000000"/>
          <w:sz w:val="28"/>
          <w:lang w:val="ru-RU"/>
        </w:rPr>
      </w:pPr>
      <w:r>
        <w:rPr>
          <w:rFonts w:ascii="Times New Roman" w:hAnsi="Times New Roman"/>
          <w:b/>
          <w:color w:val="000000"/>
          <w:sz w:val="28"/>
          <w:lang w:val="ru-RU"/>
        </w:rPr>
        <w:br w:type="page"/>
      </w: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lastRenderedPageBreak/>
        <w:t xml:space="preserve">ПРЕДМЕТНЫЕ РЕЗУЛЬТАТЫ </w:t>
      </w:r>
    </w:p>
    <w:p w:rsidR="00D24A3D" w:rsidRPr="007810C9" w:rsidRDefault="00E20EA0" w:rsidP="00136607">
      <w:pPr>
        <w:spacing w:after="0" w:line="360" w:lineRule="auto"/>
        <w:ind w:left="120"/>
        <w:jc w:val="both"/>
        <w:rPr>
          <w:lang w:val="ru-RU"/>
        </w:rPr>
      </w:pPr>
      <w:r w:rsidRPr="007810C9">
        <w:rPr>
          <w:rFonts w:ascii="Times New Roman" w:hAnsi="Times New Roman"/>
          <w:b/>
          <w:color w:val="000000"/>
          <w:sz w:val="28"/>
          <w:lang w:val="ru-RU"/>
        </w:rPr>
        <w:t>10 КЛАСС</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Общие сведения о языке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Язык и речь.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Система языка.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культуре речи как разделе лингвистики.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языковой норме, её видах.</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словари русского языка в учебной деятельности.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Фонетика. Орфоэпия. Орфоэпические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фонетический анализ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Определять изобразительно-выразительные средства фонетики в тексте.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орфоэпический словарь.</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Лексикология и фразеология. Лексические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лексический анализ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Определять изобразительно-выразительные средства лексики.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Соблюдать лексические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24A3D" w:rsidRPr="007810C9" w:rsidRDefault="00E20EA0" w:rsidP="00136607">
      <w:pPr>
        <w:spacing w:after="0" w:line="360" w:lineRule="auto"/>
        <w:ind w:firstLine="600"/>
        <w:jc w:val="both"/>
        <w:rPr>
          <w:lang w:val="ru-RU"/>
        </w:rPr>
      </w:pPr>
      <w:proofErr w:type="spellStart"/>
      <w:r w:rsidRPr="007810C9">
        <w:rPr>
          <w:rFonts w:ascii="Times New Roman" w:hAnsi="Times New Roman"/>
          <w:b/>
          <w:color w:val="000000"/>
          <w:sz w:val="28"/>
          <w:lang w:val="ru-RU"/>
        </w:rPr>
        <w:t>Морфемика</w:t>
      </w:r>
      <w:proofErr w:type="spellEnd"/>
      <w:r w:rsidRPr="007810C9">
        <w:rPr>
          <w:rFonts w:ascii="Times New Roman" w:hAnsi="Times New Roman"/>
          <w:b/>
          <w:color w:val="000000"/>
          <w:sz w:val="28"/>
          <w:lang w:val="ru-RU"/>
        </w:rPr>
        <w:t xml:space="preserve"> и словообразование. Словообразовательные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морфемный и словообразовательный анализ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словообразовательный словарь.</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Морфология. Морфологические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морфологический анализ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Определять особенности употребления в тексте слов разных частей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Соблюдать морфологические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словарь грамматических трудностей, справочники.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Орфография. Основные правила орфографии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принципах и разделах русской орфографии.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орфографический анализ слова.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Соблюдать правила орфографии.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орфографические словари.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Речь. Речевое общение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Использовать различные виды </w:t>
      </w:r>
      <w:proofErr w:type="spellStart"/>
      <w:r w:rsidRPr="007810C9">
        <w:rPr>
          <w:rFonts w:ascii="Times New Roman" w:hAnsi="Times New Roman"/>
          <w:color w:val="000000"/>
          <w:sz w:val="28"/>
          <w:lang w:val="ru-RU"/>
        </w:rPr>
        <w:t>аудирования</w:t>
      </w:r>
      <w:proofErr w:type="spellEnd"/>
      <w:r w:rsidRPr="007810C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810C9">
        <w:rPr>
          <w:rFonts w:ascii="Times New Roman" w:hAnsi="Times New Roman"/>
          <w:color w:val="000000"/>
          <w:sz w:val="28"/>
          <w:lang w:val="ru-RU"/>
        </w:rPr>
        <w:t>инфографику</w:t>
      </w:r>
      <w:proofErr w:type="spellEnd"/>
      <w:r w:rsidRPr="007810C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Употреблять языковые средства с учётом речевой ситуации.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Соблюдать в устной речи и на письме нормы современного русского литературного языка.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Текст. Информационно-смысловая переработка текста</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Выявлять логико-смысловые отношения между предложениями в тексте.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 xml:space="preserve">Использовать различные виды </w:t>
      </w:r>
      <w:proofErr w:type="spellStart"/>
      <w:r w:rsidRPr="007810C9">
        <w:rPr>
          <w:rFonts w:ascii="Times New Roman" w:hAnsi="Times New Roman"/>
          <w:color w:val="000000"/>
          <w:sz w:val="28"/>
          <w:lang w:val="ru-RU"/>
        </w:rPr>
        <w:t>аудирования</w:t>
      </w:r>
      <w:proofErr w:type="spellEnd"/>
      <w:r w:rsidRPr="007810C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810C9">
        <w:rPr>
          <w:rFonts w:ascii="Times New Roman" w:hAnsi="Times New Roman"/>
          <w:color w:val="000000"/>
          <w:sz w:val="28"/>
          <w:lang w:val="ru-RU"/>
        </w:rPr>
        <w:t>инфографику</w:t>
      </w:r>
      <w:proofErr w:type="spellEnd"/>
      <w:r w:rsidRPr="007810C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810C9" w:rsidRDefault="007810C9" w:rsidP="00136607">
      <w:pPr>
        <w:spacing w:after="0" w:line="360" w:lineRule="auto"/>
        <w:ind w:firstLine="600"/>
        <w:jc w:val="both"/>
        <w:rPr>
          <w:rFonts w:ascii="Times New Roman" w:hAnsi="Times New Roman"/>
          <w:b/>
          <w:color w:val="000000"/>
          <w:sz w:val="28"/>
          <w:lang w:val="ru-RU"/>
        </w:rPr>
      </w:pPr>
    </w:p>
    <w:p w:rsidR="00D24A3D" w:rsidRDefault="00E20EA0" w:rsidP="00136607">
      <w:pPr>
        <w:spacing w:after="0" w:line="360" w:lineRule="auto"/>
        <w:ind w:firstLine="600"/>
        <w:jc w:val="both"/>
        <w:rPr>
          <w:rFonts w:ascii="Times New Roman" w:hAnsi="Times New Roman"/>
          <w:b/>
          <w:color w:val="000000"/>
          <w:sz w:val="28"/>
          <w:lang w:val="ru-RU"/>
        </w:rPr>
      </w:pPr>
      <w:r w:rsidRPr="007810C9">
        <w:rPr>
          <w:rFonts w:ascii="Times New Roman" w:hAnsi="Times New Roman"/>
          <w:b/>
          <w:color w:val="000000"/>
          <w:sz w:val="28"/>
          <w:lang w:val="ru-RU"/>
        </w:rPr>
        <w:t>11 КЛАСС</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Общие сведения о языке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lastRenderedPageBreak/>
        <w:t>Иметь представление об экологии языка, о проблемах речевой культуры в современном обществе.</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Язык и речь.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Синтаксис. Синтаксические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синтаксический анализ словосочетания, простого и сложного предложения.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Соблюдать синтаксические нормы.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словари грамматических трудностей, справочники.</w:t>
      </w:r>
    </w:p>
    <w:p w:rsidR="00D24A3D" w:rsidRPr="007810C9" w:rsidRDefault="00E20EA0" w:rsidP="00136607">
      <w:pPr>
        <w:spacing w:after="0" w:line="360" w:lineRule="auto"/>
        <w:ind w:firstLine="600"/>
        <w:jc w:val="both"/>
        <w:rPr>
          <w:lang w:val="ru-RU"/>
        </w:rPr>
      </w:pPr>
      <w:r w:rsidRPr="007810C9">
        <w:rPr>
          <w:rFonts w:ascii="Times New Roman" w:hAnsi="Times New Roman"/>
          <w:b/>
          <w:color w:val="000000"/>
          <w:sz w:val="28"/>
          <w:lang w:val="ru-RU"/>
        </w:rPr>
        <w:t>Пунктуация. Основные правила пунктуации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принципах и разделах русской пунктуации.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Выполнять пунктуационный анализ предложения.</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Соблюдать правила пунктуации.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Использовать справочники по пунктуации.</w:t>
      </w:r>
    </w:p>
    <w:p w:rsidR="00136607" w:rsidRDefault="00136607">
      <w:pPr>
        <w:rPr>
          <w:rFonts w:ascii="Times New Roman" w:hAnsi="Times New Roman"/>
          <w:b/>
          <w:color w:val="000000"/>
          <w:sz w:val="28"/>
          <w:lang w:val="ru-RU"/>
        </w:rPr>
      </w:pPr>
      <w:r>
        <w:rPr>
          <w:rFonts w:ascii="Times New Roman" w:hAnsi="Times New Roman"/>
          <w:b/>
          <w:color w:val="000000"/>
          <w:sz w:val="28"/>
          <w:lang w:val="ru-RU"/>
        </w:rPr>
        <w:br w:type="page"/>
      </w:r>
    </w:p>
    <w:p w:rsidR="00D24A3D" w:rsidRPr="007810C9" w:rsidRDefault="00E20EA0" w:rsidP="00136607">
      <w:pPr>
        <w:spacing w:after="0" w:line="360" w:lineRule="auto"/>
        <w:ind w:firstLine="600"/>
        <w:jc w:val="both"/>
        <w:rPr>
          <w:lang w:val="ru-RU"/>
        </w:rPr>
      </w:pPr>
      <w:bookmarkStart w:id="8" w:name="_GoBack"/>
      <w:bookmarkEnd w:id="8"/>
      <w:r w:rsidRPr="007810C9">
        <w:rPr>
          <w:rFonts w:ascii="Times New Roman" w:hAnsi="Times New Roman"/>
          <w:b/>
          <w:color w:val="000000"/>
          <w:sz w:val="28"/>
          <w:lang w:val="ru-RU"/>
        </w:rPr>
        <w:lastRenderedPageBreak/>
        <w:t>Функциональная стилистика. Культура речи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 функциональной стилистике как разделе лингвистики.</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24A3D" w:rsidRPr="007810C9" w:rsidRDefault="00E20EA0" w:rsidP="00136607">
      <w:pPr>
        <w:spacing w:after="0" w:line="360" w:lineRule="auto"/>
        <w:ind w:firstLine="600"/>
        <w:jc w:val="both"/>
        <w:rPr>
          <w:lang w:val="ru-RU"/>
        </w:rPr>
      </w:pPr>
      <w:r w:rsidRPr="007810C9">
        <w:rPr>
          <w:rFonts w:ascii="Times New Roman" w:hAnsi="Times New Roman"/>
          <w:color w:val="000000"/>
          <w:sz w:val="28"/>
          <w:lang w:val="ru-RU"/>
        </w:rPr>
        <w:t>Применять знания о функциональных разновидностях языка в речевой практике.</w:t>
      </w:r>
    </w:p>
    <w:p w:rsidR="00D24A3D" w:rsidRPr="007810C9" w:rsidRDefault="00D24A3D" w:rsidP="00136607">
      <w:pPr>
        <w:spacing w:line="360" w:lineRule="auto"/>
        <w:rPr>
          <w:lang w:val="ru-RU"/>
        </w:rPr>
        <w:sectPr w:rsidR="00D24A3D" w:rsidRPr="007810C9">
          <w:pgSz w:w="11906" w:h="16383"/>
          <w:pgMar w:top="1134" w:right="850" w:bottom="1134" w:left="1701" w:header="720" w:footer="720" w:gutter="0"/>
          <w:cols w:space="720"/>
        </w:sectPr>
      </w:pPr>
    </w:p>
    <w:p w:rsidR="00D24A3D" w:rsidRPr="007810C9" w:rsidRDefault="00E20EA0" w:rsidP="00136607">
      <w:pPr>
        <w:spacing w:after="0" w:line="360" w:lineRule="auto"/>
        <w:ind w:left="120"/>
        <w:rPr>
          <w:lang w:val="ru-RU"/>
        </w:rPr>
      </w:pPr>
      <w:bookmarkStart w:id="9" w:name="block-3634447"/>
      <w:bookmarkEnd w:id="7"/>
      <w:r w:rsidRPr="007810C9">
        <w:rPr>
          <w:rFonts w:ascii="Times New Roman" w:hAnsi="Times New Roman"/>
          <w:b/>
          <w:color w:val="000000"/>
          <w:sz w:val="28"/>
          <w:lang w:val="ru-RU"/>
        </w:rPr>
        <w:lastRenderedPageBreak/>
        <w:t>УЧЕБНО-МЕТОДИЧЕСКОЕ ОБЕСПЕЧЕНИЕ ОБРАЗОВАТЕЛЬНОГО ПРОЦЕССА</w:t>
      </w:r>
    </w:p>
    <w:p w:rsidR="00D24A3D" w:rsidRPr="007810C9" w:rsidRDefault="00E20EA0" w:rsidP="00136607">
      <w:pPr>
        <w:spacing w:after="0" w:line="360" w:lineRule="auto"/>
        <w:ind w:left="120"/>
        <w:rPr>
          <w:lang w:val="ru-RU"/>
        </w:rPr>
      </w:pPr>
      <w:r w:rsidRPr="007810C9">
        <w:rPr>
          <w:rFonts w:ascii="Times New Roman" w:hAnsi="Times New Roman"/>
          <w:b/>
          <w:color w:val="000000"/>
          <w:sz w:val="28"/>
          <w:lang w:val="ru-RU"/>
        </w:rPr>
        <w:t>ОБЯЗАТЕЛЬНЫЕ УЧЕБНЫЕ МАТЕРИАЛЫ ДЛЯ УЧЕНИКА</w:t>
      </w:r>
    </w:p>
    <w:p w:rsidR="00D24A3D" w:rsidRPr="007810C9" w:rsidRDefault="00E20EA0" w:rsidP="00136607">
      <w:pPr>
        <w:spacing w:after="0" w:line="360" w:lineRule="auto"/>
        <w:ind w:left="120"/>
        <w:rPr>
          <w:lang w:val="ru-RU"/>
        </w:rPr>
      </w:pPr>
      <w:bookmarkStart w:id="10" w:name="68887037-60c7-4119-9c03-aab772564d28"/>
      <w:r w:rsidRPr="007810C9">
        <w:rPr>
          <w:rFonts w:ascii="Times New Roman" w:hAnsi="Times New Roman"/>
          <w:color w:val="000000"/>
          <w:sz w:val="28"/>
          <w:lang w:val="ru-RU"/>
        </w:rPr>
        <w:t xml:space="preserve">Русский язык, 10-11 классы/ </w:t>
      </w:r>
      <w:proofErr w:type="spellStart"/>
      <w:r w:rsidRPr="007810C9">
        <w:rPr>
          <w:rFonts w:ascii="Times New Roman" w:hAnsi="Times New Roman"/>
          <w:color w:val="000000"/>
          <w:sz w:val="28"/>
          <w:lang w:val="ru-RU"/>
        </w:rPr>
        <w:t>Рыбченкова</w:t>
      </w:r>
      <w:proofErr w:type="spellEnd"/>
      <w:r w:rsidRPr="007810C9">
        <w:rPr>
          <w:rFonts w:ascii="Times New Roman" w:hAnsi="Times New Roman"/>
          <w:color w:val="000000"/>
          <w:sz w:val="28"/>
          <w:lang w:val="ru-RU"/>
        </w:rPr>
        <w:t xml:space="preserve"> Л.М., Александрова О.М., </w:t>
      </w:r>
      <w:proofErr w:type="spellStart"/>
      <w:r w:rsidRPr="007810C9">
        <w:rPr>
          <w:rFonts w:ascii="Times New Roman" w:hAnsi="Times New Roman"/>
          <w:color w:val="000000"/>
          <w:sz w:val="28"/>
          <w:lang w:val="ru-RU"/>
        </w:rPr>
        <w:t>Нарушевич</w:t>
      </w:r>
      <w:proofErr w:type="spellEnd"/>
      <w:r w:rsidRPr="007810C9">
        <w:rPr>
          <w:rFonts w:ascii="Times New Roman" w:hAnsi="Times New Roman"/>
          <w:color w:val="000000"/>
          <w:sz w:val="28"/>
          <w:lang w:val="ru-RU"/>
        </w:rPr>
        <w:t xml:space="preserve"> А.Г. и другие, Акционерное общество «Издательство «</w:t>
      </w:r>
      <w:proofErr w:type="gramStart"/>
      <w:r w:rsidRPr="007810C9">
        <w:rPr>
          <w:rFonts w:ascii="Times New Roman" w:hAnsi="Times New Roman"/>
          <w:color w:val="000000"/>
          <w:sz w:val="28"/>
          <w:lang w:val="ru-RU"/>
        </w:rPr>
        <w:t>Просвещение»</w:t>
      </w:r>
      <w:bookmarkEnd w:id="10"/>
      <w:r w:rsidRPr="007810C9">
        <w:rPr>
          <w:rFonts w:ascii="Times New Roman" w:hAnsi="Times New Roman"/>
          <w:color w:val="000000"/>
          <w:sz w:val="28"/>
          <w:lang w:val="ru-RU"/>
        </w:rPr>
        <w:t>‌</w:t>
      </w:r>
      <w:proofErr w:type="gramEnd"/>
      <w:r w:rsidRPr="007810C9">
        <w:rPr>
          <w:rFonts w:ascii="Times New Roman" w:hAnsi="Times New Roman"/>
          <w:color w:val="000000"/>
          <w:sz w:val="28"/>
          <w:lang w:val="ru-RU"/>
        </w:rPr>
        <w:t>​</w:t>
      </w:r>
    </w:p>
    <w:p w:rsidR="00136607" w:rsidRDefault="00136607" w:rsidP="00136607">
      <w:pPr>
        <w:spacing w:after="0" w:line="360" w:lineRule="auto"/>
        <w:ind w:left="120"/>
        <w:rPr>
          <w:rFonts w:ascii="Times New Roman" w:hAnsi="Times New Roman"/>
          <w:b/>
          <w:color w:val="000000"/>
          <w:sz w:val="28"/>
          <w:lang w:val="ru-RU"/>
        </w:rPr>
      </w:pPr>
    </w:p>
    <w:p w:rsidR="00D24A3D" w:rsidRPr="007810C9" w:rsidRDefault="00E20EA0" w:rsidP="00136607">
      <w:pPr>
        <w:spacing w:after="0" w:line="360" w:lineRule="auto"/>
        <w:ind w:left="120"/>
        <w:rPr>
          <w:lang w:val="ru-RU"/>
        </w:rPr>
      </w:pPr>
      <w:r w:rsidRPr="007810C9">
        <w:rPr>
          <w:rFonts w:ascii="Times New Roman" w:hAnsi="Times New Roman"/>
          <w:b/>
          <w:color w:val="000000"/>
          <w:sz w:val="28"/>
          <w:lang w:val="ru-RU"/>
        </w:rPr>
        <w:t>МЕТОДИЧЕСКИЕ МАТЕРИАЛЫ ДЛЯ УЧИТЕЛЯ</w:t>
      </w:r>
    </w:p>
    <w:p w:rsidR="00136607" w:rsidRDefault="00E20EA0" w:rsidP="00136607">
      <w:pPr>
        <w:spacing w:after="0" w:line="360" w:lineRule="auto"/>
        <w:ind w:left="120"/>
        <w:rPr>
          <w:rFonts w:ascii="Times New Roman" w:hAnsi="Times New Roman"/>
          <w:color w:val="000000"/>
          <w:sz w:val="28"/>
          <w:lang w:val="ru-RU"/>
        </w:rPr>
      </w:pPr>
      <w:r w:rsidRPr="007810C9">
        <w:rPr>
          <w:rFonts w:ascii="Times New Roman" w:hAnsi="Times New Roman"/>
          <w:color w:val="000000"/>
          <w:sz w:val="28"/>
          <w:lang w:val="ru-RU"/>
        </w:rPr>
        <w:t xml:space="preserve">Учебное пособие для общеобразовательной организации по русскому языку 10-11 класс Л.М. </w:t>
      </w:r>
      <w:proofErr w:type="spellStart"/>
      <w:r w:rsidRPr="007810C9">
        <w:rPr>
          <w:rFonts w:ascii="Times New Roman" w:hAnsi="Times New Roman"/>
          <w:color w:val="000000"/>
          <w:sz w:val="28"/>
          <w:lang w:val="ru-RU"/>
        </w:rPr>
        <w:t>Рыбченкова</w:t>
      </w:r>
      <w:proofErr w:type="spellEnd"/>
      <w:r w:rsidRPr="007810C9">
        <w:rPr>
          <w:rFonts w:ascii="Times New Roman" w:hAnsi="Times New Roman"/>
          <w:color w:val="000000"/>
          <w:sz w:val="28"/>
          <w:lang w:val="ru-RU"/>
        </w:rPr>
        <w:t xml:space="preserve"> И.Н. </w:t>
      </w:r>
      <w:proofErr w:type="spellStart"/>
      <w:r w:rsidRPr="007810C9">
        <w:rPr>
          <w:rFonts w:ascii="Times New Roman" w:hAnsi="Times New Roman"/>
          <w:color w:val="000000"/>
          <w:sz w:val="28"/>
          <w:lang w:val="ru-RU"/>
        </w:rPr>
        <w:t>Добротина</w:t>
      </w:r>
      <w:proofErr w:type="spellEnd"/>
      <w:r w:rsidRPr="007810C9">
        <w:rPr>
          <w:rFonts w:ascii="Times New Roman" w:hAnsi="Times New Roman"/>
          <w:color w:val="000000"/>
          <w:sz w:val="28"/>
          <w:lang w:val="ru-RU"/>
        </w:rPr>
        <w:t xml:space="preserve"> Акционерное общество "Издательство "Просвещение" </w:t>
      </w:r>
    </w:p>
    <w:p w:rsidR="00D24A3D" w:rsidRPr="007810C9" w:rsidRDefault="00D24A3D" w:rsidP="00136607">
      <w:pPr>
        <w:spacing w:after="0" w:line="360" w:lineRule="auto"/>
        <w:ind w:left="120"/>
        <w:rPr>
          <w:lang w:val="ru-RU"/>
        </w:rPr>
      </w:pPr>
      <w:bookmarkStart w:id="11" w:name="bfdcd29f-3a0f-4576-9d48-346f0eed3c66"/>
      <w:bookmarkEnd w:id="11"/>
    </w:p>
    <w:p w:rsidR="00D24A3D" w:rsidRPr="007810C9" w:rsidRDefault="00E20EA0" w:rsidP="00136607">
      <w:pPr>
        <w:spacing w:after="0" w:line="360" w:lineRule="auto"/>
        <w:ind w:left="120"/>
        <w:rPr>
          <w:lang w:val="ru-RU"/>
        </w:rPr>
      </w:pPr>
      <w:r w:rsidRPr="007810C9">
        <w:rPr>
          <w:rFonts w:ascii="Times New Roman" w:hAnsi="Times New Roman"/>
          <w:b/>
          <w:color w:val="000000"/>
          <w:sz w:val="28"/>
          <w:lang w:val="ru-RU"/>
        </w:rPr>
        <w:t>ЦИФРОВЫЕ ОБРАЗОВАТЕЛЬНЫЕ РЕСУРСЫ И РЕСУРСЫ СЕТИ ИНТЕРНЕТ</w:t>
      </w:r>
    </w:p>
    <w:p w:rsidR="00136607" w:rsidRDefault="00E20EA0" w:rsidP="00136607">
      <w:pPr>
        <w:spacing w:after="0" w:line="360" w:lineRule="auto"/>
        <w:ind w:left="120"/>
        <w:rPr>
          <w:rFonts w:ascii="Times New Roman" w:hAnsi="Times New Roman"/>
          <w:color w:val="000000"/>
          <w:sz w:val="28"/>
          <w:lang w:val="ru-RU"/>
        </w:rPr>
      </w:pPr>
      <w:r w:rsidRPr="007810C9">
        <w:rPr>
          <w:rFonts w:ascii="Times New Roman" w:hAnsi="Times New Roman"/>
          <w:color w:val="000000"/>
          <w:sz w:val="28"/>
          <w:lang w:val="ru-RU"/>
        </w:rPr>
        <w:t xml:space="preserve">ЦБ 10 класс - </w:t>
      </w:r>
      <w:r>
        <w:rPr>
          <w:rFonts w:ascii="Times New Roman" w:hAnsi="Times New Roman"/>
          <w:color w:val="000000"/>
          <w:sz w:val="28"/>
        </w:rPr>
        <w:t>https</w:t>
      </w:r>
      <w:r w:rsidRPr="007810C9">
        <w:rPr>
          <w:rFonts w:ascii="Times New Roman" w:hAnsi="Times New Roman"/>
          <w:color w:val="000000"/>
          <w:sz w:val="28"/>
          <w:lang w:val="ru-RU"/>
        </w:rPr>
        <w:t>://</w:t>
      </w:r>
      <w:r>
        <w:rPr>
          <w:rFonts w:ascii="Times New Roman" w:hAnsi="Times New Roman"/>
          <w:color w:val="000000"/>
          <w:sz w:val="28"/>
        </w:rPr>
        <w:t>lesson</w:t>
      </w:r>
      <w:r w:rsidRPr="007810C9">
        <w:rPr>
          <w:rFonts w:ascii="Times New Roman" w:hAnsi="Times New Roman"/>
          <w:color w:val="000000"/>
          <w:sz w:val="28"/>
          <w:lang w:val="ru-RU"/>
        </w:rPr>
        <w:t>.</w:t>
      </w:r>
      <w:r>
        <w:rPr>
          <w:rFonts w:ascii="Times New Roman" w:hAnsi="Times New Roman"/>
          <w:color w:val="000000"/>
          <w:sz w:val="28"/>
        </w:rPr>
        <w:t>academy</w:t>
      </w:r>
      <w:r w:rsidRPr="007810C9">
        <w:rPr>
          <w:rFonts w:ascii="Times New Roman" w:hAnsi="Times New Roman"/>
          <w:color w:val="000000"/>
          <w:sz w:val="28"/>
          <w:lang w:val="ru-RU"/>
        </w:rPr>
        <w:t>-</w:t>
      </w:r>
      <w:r>
        <w:rPr>
          <w:rFonts w:ascii="Times New Roman" w:hAnsi="Times New Roman"/>
          <w:color w:val="000000"/>
          <w:sz w:val="28"/>
        </w:rPr>
        <w:t>content</w:t>
      </w:r>
      <w:r w:rsidRPr="007810C9">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7810C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10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10C9">
        <w:rPr>
          <w:rFonts w:ascii="Times New Roman" w:hAnsi="Times New Roman"/>
          <w:color w:val="000000"/>
          <w:sz w:val="28"/>
          <w:lang w:val="ru-RU"/>
        </w:rPr>
        <w:t xml:space="preserve">/01/10 </w:t>
      </w:r>
      <w:bookmarkStart w:id="12" w:name="d7e5dcf0-bb29-4391-991f-6eb2fd886660"/>
    </w:p>
    <w:p w:rsidR="00E20EA0" w:rsidRPr="007810C9" w:rsidRDefault="00E20EA0" w:rsidP="00136607">
      <w:pPr>
        <w:spacing w:after="0" w:line="360" w:lineRule="auto"/>
        <w:ind w:left="120"/>
        <w:rPr>
          <w:lang w:val="ru-RU"/>
        </w:rPr>
      </w:pPr>
      <w:r w:rsidRPr="007810C9">
        <w:rPr>
          <w:rFonts w:ascii="Times New Roman" w:hAnsi="Times New Roman"/>
          <w:color w:val="000000"/>
          <w:sz w:val="28"/>
          <w:lang w:val="ru-RU"/>
        </w:rPr>
        <w:t xml:space="preserve">ЦБ 11 класс - </w:t>
      </w:r>
      <w:r>
        <w:rPr>
          <w:rFonts w:ascii="Times New Roman" w:hAnsi="Times New Roman"/>
          <w:color w:val="000000"/>
          <w:sz w:val="28"/>
        </w:rPr>
        <w:t>https</w:t>
      </w:r>
      <w:r w:rsidRPr="007810C9">
        <w:rPr>
          <w:rFonts w:ascii="Times New Roman" w:hAnsi="Times New Roman"/>
          <w:color w:val="000000"/>
          <w:sz w:val="28"/>
          <w:lang w:val="ru-RU"/>
        </w:rPr>
        <w:t>://</w:t>
      </w:r>
      <w:r>
        <w:rPr>
          <w:rFonts w:ascii="Times New Roman" w:hAnsi="Times New Roman"/>
          <w:color w:val="000000"/>
          <w:sz w:val="28"/>
        </w:rPr>
        <w:t>lesson</w:t>
      </w:r>
      <w:r w:rsidRPr="007810C9">
        <w:rPr>
          <w:rFonts w:ascii="Times New Roman" w:hAnsi="Times New Roman"/>
          <w:color w:val="000000"/>
          <w:sz w:val="28"/>
          <w:lang w:val="ru-RU"/>
        </w:rPr>
        <w:t>.</w:t>
      </w:r>
      <w:r>
        <w:rPr>
          <w:rFonts w:ascii="Times New Roman" w:hAnsi="Times New Roman"/>
          <w:color w:val="000000"/>
          <w:sz w:val="28"/>
        </w:rPr>
        <w:t>academy</w:t>
      </w:r>
      <w:r w:rsidRPr="007810C9">
        <w:rPr>
          <w:rFonts w:ascii="Times New Roman" w:hAnsi="Times New Roman"/>
          <w:color w:val="000000"/>
          <w:sz w:val="28"/>
          <w:lang w:val="ru-RU"/>
        </w:rPr>
        <w:t>-</w:t>
      </w:r>
      <w:r>
        <w:rPr>
          <w:rFonts w:ascii="Times New Roman" w:hAnsi="Times New Roman"/>
          <w:color w:val="000000"/>
          <w:sz w:val="28"/>
        </w:rPr>
        <w:t>content</w:t>
      </w:r>
      <w:r w:rsidRPr="007810C9">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7810C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10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10C9">
        <w:rPr>
          <w:rFonts w:ascii="Times New Roman" w:hAnsi="Times New Roman"/>
          <w:color w:val="000000"/>
          <w:sz w:val="28"/>
          <w:lang w:val="ru-RU"/>
        </w:rPr>
        <w:t>/01/11</w:t>
      </w:r>
      <w:bookmarkEnd w:id="12"/>
      <w:r w:rsidRPr="007810C9">
        <w:rPr>
          <w:rFonts w:ascii="Times New Roman" w:hAnsi="Times New Roman"/>
          <w:color w:val="333333"/>
          <w:sz w:val="28"/>
          <w:lang w:val="ru-RU"/>
        </w:rPr>
        <w:t>‌</w:t>
      </w:r>
      <w:r w:rsidRPr="007810C9">
        <w:rPr>
          <w:rFonts w:ascii="Times New Roman" w:hAnsi="Times New Roman"/>
          <w:color w:val="000000"/>
          <w:sz w:val="28"/>
          <w:lang w:val="ru-RU"/>
        </w:rPr>
        <w:t>​</w:t>
      </w:r>
      <w:bookmarkEnd w:id="9"/>
    </w:p>
    <w:sectPr w:rsidR="00E20EA0" w:rsidRPr="007810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77D"/>
    <w:multiLevelType w:val="multilevel"/>
    <w:tmpl w:val="34C26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2646"/>
    <w:multiLevelType w:val="multilevel"/>
    <w:tmpl w:val="1F382D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47AD7"/>
    <w:multiLevelType w:val="multilevel"/>
    <w:tmpl w:val="DED09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B0D50"/>
    <w:multiLevelType w:val="multilevel"/>
    <w:tmpl w:val="BA200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A3E5B"/>
    <w:multiLevelType w:val="multilevel"/>
    <w:tmpl w:val="E5766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C183A"/>
    <w:multiLevelType w:val="multilevel"/>
    <w:tmpl w:val="23305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70040B"/>
    <w:multiLevelType w:val="multilevel"/>
    <w:tmpl w:val="7414C2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D7C1B"/>
    <w:multiLevelType w:val="multilevel"/>
    <w:tmpl w:val="C98EF3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D747A"/>
    <w:multiLevelType w:val="multilevel"/>
    <w:tmpl w:val="66B81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D83D48"/>
    <w:multiLevelType w:val="multilevel"/>
    <w:tmpl w:val="7A0EF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7A5D64"/>
    <w:multiLevelType w:val="multilevel"/>
    <w:tmpl w:val="41D85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B7358E"/>
    <w:multiLevelType w:val="multilevel"/>
    <w:tmpl w:val="B18CD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834861"/>
    <w:multiLevelType w:val="multilevel"/>
    <w:tmpl w:val="E44CC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E75527"/>
    <w:multiLevelType w:val="multilevel"/>
    <w:tmpl w:val="1A14B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6D40CF"/>
    <w:multiLevelType w:val="multilevel"/>
    <w:tmpl w:val="2DCA170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5B646E"/>
    <w:multiLevelType w:val="multilevel"/>
    <w:tmpl w:val="52805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021C3"/>
    <w:multiLevelType w:val="multilevel"/>
    <w:tmpl w:val="B6A8D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5"/>
  </w:num>
  <w:num w:numId="4">
    <w:abstractNumId w:val="13"/>
  </w:num>
  <w:num w:numId="5">
    <w:abstractNumId w:val="1"/>
  </w:num>
  <w:num w:numId="6">
    <w:abstractNumId w:val="8"/>
  </w:num>
  <w:num w:numId="7">
    <w:abstractNumId w:val="11"/>
  </w:num>
  <w:num w:numId="8">
    <w:abstractNumId w:val="0"/>
  </w:num>
  <w:num w:numId="9">
    <w:abstractNumId w:val="10"/>
  </w:num>
  <w:num w:numId="10">
    <w:abstractNumId w:val="2"/>
  </w:num>
  <w:num w:numId="11">
    <w:abstractNumId w:val="9"/>
  </w:num>
  <w:num w:numId="12">
    <w:abstractNumId w:val="7"/>
  </w:num>
  <w:num w:numId="13">
    <w:abstractNumId w:val="6"/>
  </w:num>
  <w:num w:numId="14">
    <w:abstractNumId w:val="4"/>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4A3D"/>
    <w:rsid w:val="00136607"/>
    <w:rsid w:val="007810C9"/>
    <w:rsid w:val="00954E1A"/>
    <w:rsid w:val="00D24A3D"/>
    <w:rsid w:val="00E2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3797"/>
  <w15:docId w15:val="{23A4643E-25EE-47BD-8086-A1FEC87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6214</Words>
  <Characters>35426</Characters>
  <Application>Microsoft Office Word</Application>
  <DocSecurity>0</DocSecurity>
  <Lines>295</Lines>
  <Paragraphs>83</Paragraphs>
  <ScaleCrop>false</ScaleCrop>
  <Company/>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2023-09-02T16:33:00Z</dcterms:created>
  <dcterms:modified xsi:type="dcterms:W3CDTF">2023-11-01T06:42:00Z</dcterms:modified>
</cp:coreProperties>
</file>